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FA054" w14:textId="7FF1B112" w:rsidR="00CB3084" w:rsidRDefault="00CB3084">
      <w:r>
        <w:rPr>
          <w:noProof/>
        </w:rPr>
        <w:drawing>
          <wp:inline distT="0" distB="0" distL="0" distR="0" wp14:anchorId="7622F2B3" wp14:editId="5EAD70CA">
            <wp:extent cx="5943600" cy="827405"/>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m the deans desk.jpg"/>
                    <pic:cNvPicPr/>
                  </pic:nvPicPr>
                  <pic:blipFill>
                    <a:blip r:embed="rId4">
                      <a:extLst>
                        <a:ext uri="{28A0092B-C50C-407E-A947-70E740481C1C}">
                          <a14:useLocalDpi xmlns:a14="http://schemas.microsoft.com/office/drawing/2010/main" val="0"/>
                        </a:ext>
                      </a:extLst>
                    </a:blip>
                    <a:stretch>
                      <a:fillRect/>
                    </a:stretch>
                  </pic:blipFill>
                  <pic:spPr>
                    <a:xfrm>
                      <a:off x="0" y="0"/>
                      <a:ext cx="5943600" cy="827405"/>
                    </a:xfrm>
                    <a:prstGeom prst="rect">
                      <a:avLst/>
                    </a:prstGeom>
                  </pic:spPr>
                </pic:pic>
              </a:graphicData>
            </a:graphic>
          </wp:inline>
        </w:drawing>
      </w:r>
    </w:p>
    <w:p w14:paraId="5521EDC1" w14:textId="0F16ABD6" w:rsidR="00CB3084" w:rsidRDefault="00E342BF">
      <w:r>
        <w:t>17 April 2020</w:t>
      </w:r>
    </w:p>
    <w:p w14:paraId="239C385B" w14:textId="5D7E74AE" w:rsidR="00FA764E" w:rsidRDefault="00FA764E">
      <w:r>
        <w:t>Dear EBE students</w:t>
      </w:r>
    </w:p>
    <w:p w14:paraId="621E8597" w14:textId="77777777" w:rsidR="00945BB7" w:rsidRDefault="00945BB7" w:rsidP="00945BB7">
      <w:r>
        <w:t xml:space="preserve">On Monday 20 April, the university orientation will begin. The university will shortly be sending out an email with a guide to the orientation </w:t>
      </w:r>
      <w:proofErr w:type="spellStart"/>
      <w:r>
        <w:t>programme</w:t>
      </w:r>
      <w:proofErr w:type="spellEnd"/>
      <w:r>
        <w:t>, which will give you all the information on how the orientation week will work.</w:t>
      </w:r>
    </w:p>
    <w:p w14:paraId="47F7E52C" w14:textId="77777777" w:rsidR="00945BB7" w:rsidRDefault="00945BB7" w:rsidP="00945BB7">
      <w:r>
        <w:t xml:space="preserve">The orientation period aims to prepare students for the new ways of engaging with course material and to assist students in becoming familiar with an online delivery mode and how to negotiate your way around potentially unfamiliar tools and resources on your </w:t>
      </w:r>
      <w:proofErr w:type="spellStart"/>
      <w:r>
        <w:t>Vula</w:t>
      </w:r>
      <w:proofErr w:type="spellEnd"/>
      <w:r>
        <w:t xml:space="preserve"> course sites.</w:t>
      </w:r>
    </w:p>
    <w:p w14:paraId="0C1F915E" w14:textId="024F92D7" w:rsidR="00945BB7" w:rsidRDefault="00945BB7" w:rsidP="00945BB7">
      <w:r>
        <w:t xml:space="preserve">The first two days will be general orientation, and on Wednesday 22 April you will be directed to your course </w:t>
      </w:r>
      <w:proofErr w:type="spellStart"/>
      <w:r>
        <w:t>Vula</w:t>
      </w:r>
      <w:proofErr w:type="spellEnd"/>
      <w:r>
        <w:t xml:space="preserve"> sites where you will be able to </w:t>
      </w:r>
      <w:proofErr w:type="spellStart"/>
      <w:r>
        <w:t>familiarise</w:t>
      </w:r>
      <w:proofErr w:type="spellEnd"/>
      <w:r>
        <w:t xml:space="preserve"> yourself with the learning material to prepare for online learning which begins on 28 April 2020.</w:t>
      </w:r>
    </w:p>
    <w:p w14:paraId="32188875" w14:textId="77777777" w:rsidR="00945BB7" w:rsidRDefault="00945BB7" w:rsidP="00945BB7">
      <w:r>
        <w:t>Please be assured that all EBE staff are working endlessly to ensure that we can continue the academic work and assist students as much as possible.  Please engage with your course conveners, class reps and tutors. We are aware that there will be students who will not be able to participate in the online learning space, and the university has made additional plans to accommodate these students.</w:t>
      </w:r>
    </w:p>
    <w:p w14:paraId="7237CB04" w14:textId="2B36CC69" w:rsidR="00945BB7" w:rsidRDefault="00945BB7" w:rsidP="00945BB7">
      <w:r>
        <w:t xml:space="preserve">The Vice-Chancellors of all universities are engaging with cell phone providers around zero-rating data. Plans are being </w:t>
      </w:r>
      <w:proofErr w:type="spellStart"/>
      <w:r>
        <w:t>finalised</w:t>
      </w:r>
      <w:proofErr w:type="spellEnd"/>
      <w:r>
        <w:t xml:space="preserve"> for the distribution of laptops to those who met the requirements from the </w:t>
      </w:r>
      <w:r w:rsidR="00CB3084">
        <w:t xml:space="preserve">student </w:t>
      </w:r>
      <w:r>
        <w:t>survey.</w:t>
      </w:r>
    </w:p>
    <w:p w14:paraId="2D497E3B" w14:textId="21E1D7ED" w:rsidR="00CB3084" w:rsidRPr="00CB3084" w:rsidRDefault="00945BB7" w:rsidP="00CB3084">
      <w:pPr>
        <w:spacing w:line="276" w:lineRule="auto"/>
        <w:rPr>
          <w:rFonts w:ascii="Calibri" w:hAnsi="Calibri" w:cs="Calibri"/>
          <w:lang w:val="en-ZA"/>
        </w:rPr>
      </w:pPr>
      <w:r>
        <w:t>I refer you to the Guide to Online Learning which Nazeema Ahmed put together for you.</w:t>
      </w:r>
      <w:r w:rsidR="00CB3084">
        <w:t xml:space="preserve"> </w:t>
      </w:r>
      <w:r w:rsidR="00CB3084">
        <w:rPr>
          <w:rFonts w:ascii="Calibri" w:hAnsi="Calibri" w:cs="Calibri"/>
          <w:lang w:val="en-ZA"/>
        </w:rPr>
        <w:t xml:space="preserve">Remember to be kind to yourselves. Take time out to reflect and slow down. Reach out to friends and family. </w:t>
      </w:r>
    </w:p>
    <w:p w14:paraId="4ADB54A8" w14:textId="48778C2D" w:rsidR="00945BB7" w:rsidRDefault="00945BB7" w:rsidP="00945BB7">
      <w:r>
        <w:t>I wish you all the best.</w:t>
      </w:r>
    </w:p>
    <w:p w14:paraId="68CE18F9" w14:textId="57D6E116" w:rsidR="00945BB7" w:rsidRDefault="00945BB7">
      <w:r>
        <w:t>Keep safe and stay at home.</w:t>
      </w:r>
    </w:p>
    <w:p w14:paraId="6985E71A" w14:textId="50FFAFAE" w:rsidR="00945BB7" w:rsidRDefault="00945BB7"/>
    <w:p w14:paraId="7C037AE0" w14:textId="73CAFC6B" w:rsidR="00945BB7" w:rsidRDefault="00945BB7" w:rsidP="00155411">
      <w:pPr>
        <w:spacing w:line="240" w:lineRule="auto"/>
      </w:pPr>
      <w:r>
        <w:t>Kind regards</w:t>
      </w:r>
    </w:p>
    <w:p w14:paraId="4D42803E" w14:textId="545FC515" w:rsidR="00E342BF" w:rsidRDefault="00E342BF" w:rsidP="00155411">
      <w:pPr>
        <w:spacing w:line="240" w:lineRule="auto"/>
      </w:pPr>
      <w:r>
        <w:t>Professor Alison Lewis</w:t>
      </w:r>
    </w:p>
    <w:p w14:paraId="79188F44" w14:textId="7D7FE6F8" w:rsidR="00E342BF" w:rsidRDefault="00E342BF" w:rsidP="00155411">
      <w:pPr>
        <w:spacing w:line="240" w:lineRule="auto"/>
      </w:pPr>
      <w:r>
        <w:t>Dean: Faculty of Engineering &amp; the Built Environment</w:t>
      </w:r>
    </w:p>
    <w:p w14:paraId="50613A74" w14:textId="574F0F40" w:rsidR="00AC61B1" w:rsidRDefault="00155411">
      <w:r>
        <w:rPr>
          <w:noProof/>
        </w:rPr>
        <w:drawing>
          <wp:inline distT="0" distB="0" distL="0" distR="0" wp14:anchorId="41B84B28" wp14:editId="34D83B13">
            <wp:extent cx="5320145" cy="1055716"/>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 image COVID 19.jpg"/>
                    <pic:cNvPicPr/>
                  </pic:nvPicPr>
                  <pic:blipFill>
                    <a:blip r:embed="rId5">
                      <a:extLst>
                        <a:ext uri="{28A0092B-C50C-407E-A947-70E740481C1C}">
                          <a14:useLocalDpi xmlns:a14="http://schemas.microsoft.com/office/drawing/2010/main" val="0"/>
                        </a:ext>
                      </a:extLst>
                    </a:blip>
                    <a:stretch>
                      <a:fillRect/>
                    </a:stretch>
                  </pic:blipFill>
                  <pic:spPr>
                    <a:xfrm>
                      <a:off x="0" y="0"/>
                      <a:ext cx="5320145" cy="1055716"/>
                    </a:xfrm>
                    <a:prstGeom prst="rect">
                      <a:avLst/>
                    </a:prstGeom>
                  </pic:spPr>
                </pic:pic>
              </a:graphicData>
            </a:graphic>
          </wp:inline>
        </w:drawing>
      </w:r>
      <w:bookmarkStart w:id="0" w:name="_GoBack"/>
      <w:bookmarkEnd w:id="0"/>
    </w:p>
    <w:sectPr w:rsidR="00AC6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4E"/>
    <w:rsid w:val="000B7859"/>
    <w:rsid w:val="00155411"/>
    <w:rsid w:val="00945BB7"/>
    <w:rsid w:val="00AC61B1"/>
    <w:rsid w:val="00CB3084"/>
    <w:rsid w:val="00E342BF"/>
    <w:rsid w:val="00FA7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B0273"/>
  <w15:chartTrackingRefBased/>
  <w15:docId w15:val="{4EAD9170-E1AD-40DB-8671-202065B3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Hilton</dc:creator>
  <cp:keywords/>
  <dc:description/>
  <cp:lastModifiedBy>Mary Hilton</cp:lastModifiedBy>
  <cp:revision>2</cp:revision>
  <dcterms:created xsi:type="dcterms:W3CDTF">2020-04-17T12:47:00Z</dcterms:created>
  <dcterms:modified xsi:type="dcterms:W3CDTF">2020-04-20T06:50:00Z</dcterms:modified>
</cp:coreProperties>
</file>